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BC15B" w14:textId="50321B3C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Pr="00E035F7">
        <w:fldChar w:fldCharType="begin"/>
      </w:r>
      <w:r w:rsidRPr="00E035F7">
        <w:instrText xml:space="preserve"> DATE \@ "d MMM yy" </w:instrText>
      </w:r>
      <w:r w:rsidRPr="00E035F7">
        <w:fldChar w:fldCharType="separate"/>
      </w:r>
      <w:r w:rsidR="001D468A">
        <w:rPr>
          <w:noProof/>
        </w:rPr>
        <w:t>10 Dec 20</w:t>
      </w:r>
      <w:r w:rsidRPr="00E035F7">
        <w:fldChar w:fldCharType="end"/>
      </w:r>
      <w:r w:rsidR="009E63D5">
        <w:t>20</w:t>
      </w:r>
    </w:p>
    <w:p w14:paraId="37F6DE36" w14:textId="77777777" w:rsidR="009E63D5" w:rsidRPr="009E63D5" w:rsidRDefault="009E63D5" w:rsidP="009E63D5"/>
    <w:p w14:paraId="17BD72FF" w14:textId="3D4FAC69" w:rsidR="00051B09" w:rsidRDefault="003521B2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sz w:val="28"/>
        </w:rPr>
      </w:pPr>
      <w:r>
        <w:rPr>
          <w:rFonts w:ascii="Frutiger" w:hAnsi="Frutiger"/>
          <w:b/>
          <w:sz w:val="28"/>
        </w:rPr>
        <w:t>Life-saving clinic targets the early signs of cancer at QEH</w:t>
      </w:r>
    </w:p>
    <w:p w14:paraId="3496137C" w14:textId="79A8F1AC" w:rsidR="003521B2" w:rsidRDefault="003521B2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sz w:val="28"/>
        </w:rPr>
      </w:pPr>
      <w:r>
        <w:rPr>
          <w:rFonts w:ascii="Frutiger" w:hAnsi="Frutiger"/>
          <w:sz w:val="28"/>
        </w:rPr>
        <w:t>The Queen Elizabeth Hospital in King’s Lynn has introduced a new Rapid Access Neck Lump Clinic to its Ear Nos</w:t>
      </w:r>
      <w:r w:rsidR="00EB668E">
        <w:rPr>
          <w:rFonts w:ascii="Frutiger" w:hAnsi="Frutiger"/>
          <w:sz w:val="28"/>
        </w:rPr>
        <w:t xml:space="preserve">e and Throat (ENT) Department which will prove vital in the early detection of head and neck cancer.  </w:t>
      </w:r>
    </w:p>
    <w:p w14:paraId="2F2977E3" w14:textId="26362D66" w:rsidR="003521B2" w:rsidRDefault="00972FBB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sz w:val="28"/>
        </w:rPr>
      </w:pPr>
      <w:r>
        <w:rPr>
          <w:rFonts w:ascii="Frutiger" w:hAnsi="Frutiger"/>
          <w:sz w:val="28"/>
        </w:rPr>
        <w:t>Head and neck cancer is the 8</w:t>
      </w:r>
      <w:r w:rsidRPr="00972FBB">
        <w:rPr>
          <w:rFonts w:ascii="Frutiger" w:hAnsi="Frutiger"/>
          <w:sz w:val="28"/>
          <w:vertAlign w:val="superscript"/>
        </w:rPr>
        <w:t>th</w:t>
      </w:r>
      <w:r>
        <w:rPr>
          <w:rFonts w:ascii="Frutiger" w:hAnsi="Frutiger"/>
          <w:sz w:val="28"/>
        </w:rPr>
        <w:t xml:space="preserve"> most common cancer in the UK with over 12,000 new cases recorded every year. One of the initial symptoms is a neck lump which</w:t>
      </w:r>
      <w:r w:rsidR="009460BD">
        <w:rPr>
          <w:rFonts w:ascii="Frutiger" w:hAnsi="Frutiger"/>
          <w:sz w:val="28"/>
        </w:rPr>
        <w:t xml:space="preserve"> while</w:t>
      </w:r>
      <w:r w:rsidR="00366978">
        <w:rPr>
          <w:rFonts w:ascii="Frutiger" w:hAnsi="Frutiger"/>
          <w:sz w:val="28"/>
        </w:rPr>
        <w:t xml:space="preserve"> extremely common </w:t>
      </w:r>
      <w:r>
        <w:rPr>
          <w:rFonts w:ascii="Frutiger" w:hAnsi="Frutiger"/>
          <w:sz w:val="28"/>
        </w:rPr>
        <w:t xml:space="preserve">can be either a completely benign symptom or indicate the presence of head and neck cancer. </w:t>
      </w:r>
    </w:p>
    <w:p w14:paraId="7A117F85" w14:textId="31EE4C1E" w:rsidR="00972FBB" w:rsidRDefault="00972FBB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sz w:val="28"/>
        </w:rPr>
      </w:pPr>
      <w:r>
        <w:rPr>
          <w:rFonts w:ascii="Frutiger" w:hAnsi="Frutiger"/>
          <w:sz w:val="28"/>
        </w:rPr>
        <w:t>Sharon Cotton, Macmillan Head &amp; Neck Cancer Nurse Specialist</w:t>
      </w:r>
      <w:r w:rsidR="00EB668E">
        <w:rPr>
          <w:rFonts w:ascii="Frutiger" w:hAnsi="Frutiger"/>
          <w:sz w:val="28"/>
        </w:rPr>
        <w:t xml:space="preserve"> at QEH, said: “</w:t>
      </w:r>
      <w:r w:rsidR="009460BD">
        <w:rPr>
          <w:rFonts w:ascii="Frutiger" w:hAnsi="Frutiger"/>
          <w:sz w:val="28"/>
        </w:rPr>
        <w:t>T</w:t>
      </w:r>
      <w:r w:rsidR="00EB668E">
        <w:rPr>
          <w:rFonts w:ascii="Frutiger" w:hAnsi="Frutiger"/>
          <w:sz w:val="28"/>
        </w:rPr>
        <w:t>his life-saving clinic targets the early signs of cancer and reduces the time from referral to treatment plan</w:t>
      </w:r>
      <w:r w:rsidR="00366978" w:rsidRPr="00866C78">
        <w:rPr>
          <w:rFonts w:ascii="Frutiger" w:hAnsi="Frutiger"/>
          <w:sz w:val="28"/>
        </w:rPr>
        <w:t>. T</w:t>
      </w:r>
      <w:r w:rsidR="00EB668E" w:rsidRPr="00866C78">
        <w:rPr>
          <w:rFonts w:ascii="Frutiger" w:hAnsi="Frutiger"/>
          <w:sz w:val="28"/>
        </w:rPr>
        <w:t>here</w:t>
      </w:r>
      <w:r w:rsidR="00EB668E">
        <w:rPr>
          <w:rFonts w:ascii="Frutiger" w:hAnsi="Frutiger"/>
          <w:sz w:val="28"/>
        </w:rPr>
        <w:t xml:space="preserve"> is good evidence that early detection of head and neck cancer improves the chances of surviving this disease.”</w:t>
      </w:r>
    </w:p>
    <w:p w14:paraId="2E715351" w14:textId="44E0CE53" w:rsidR="000815BC" w:rsidRDefault="00CF2C18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8"/>
        </w:rPr>
      </w:pPr>
      <w:r>
        <w:rPr>
          <w:rFonts w:ascii="Frutiger" w:hAnsi="Frutiger"/>
          <w:bCs/>
          <w:sz w:val="28"/>
        </w:rPr>
        <w:t xml:space="preserve">In this one-stop clinic patients will have a full assessment of their neck lump, which requires a complete examination by specialist ENT Consultant. </w:t>
      </w:r>
      <w:r w:rsidR="000815BC">
        <w:rPr>
          <w:rFonts w:ascii="Frutiger" w:hAnsi="Frutiger"/>
          <w:bCs/>
          <w:sz w:val="28"/>
        </w:rPr>
        <w:t xml:space="preserve">During the clinic patients can also have the necessary tests required to determine if a benign or malignant neck lump is present. In cases of the latter patients are able to benefit from being </w:t>
      </w:r>
      <w:r w:rsidR="000815BC">
        <w:rPr>
          <w:rFonts w:ascii="Frutiger" w:hAnsi="Frutiger"/>
          <w:bCs/>
          <w:sz w:val="28"/>
        </w:rPr>
        <w:lastRenderedPageBreak/>
        <w:t xml:space="preserve">fast-tracked for further tests to be swiftly diagnosed and appropriate treatment can commence. </w:t>
      </w:r>
    </w:p>
    <w:p w14:paraId="7B6C0FB3" w14:textId="1ACDACD8" w:rsidR="005C00B0" w:rsidRPr="00EB668E" w:rsidRDefault="007915A0" w:rsidP="00051B09">
      <w:pPr>
        <w:pStyle w:val="NormalWeb"/>
        <w:shd w:val="clear" w:color="auto" w:fill="FFFFFF"/>
        <w:spacing w:before="0" w:beforeAutospacing="0"/>
        <w:rPr>
          <w:rFonts w:ascii="Frutiger" w:hAnsi="Frutiger"/>
          <w:bCs/>
          <w:sz w:val="28"/>
        </w:rPr>
      </w:pPr>
      <w:r>
        <w:rPr>
          <w:rFonts w:ascii="Frutiger" w:hAnsi="Frutiger"/>
          <w:bCs/>
          <w:sz w:val="28"/>
        </w:rPr>
        <w:t xml:space="preserve">Mr Alfiky, the lead consultant for the clinic </w:t>
      </w:r>
      <w:r w:rsidR="00BE0BD9">
        <w:rPr>
          <w:rFonts w:ascii="Frutiger" w:hAnsi="Frutiger"/>
          <w:bCs/>
          <w:sz w:val="28"/>
        </w:rPr>
        <w:t xml:space="preserve">said: “We’re so pleased to finally be able to offer this service. The </w:t>
      </w:r>
      <w:r w:rsidR="00866C78">
        <w:rPr>
          <w:rFonts w:ascii="Frutiger" w:hAnsi="Frutiger"/>
          <w:bCs/>
          <w:sz w:val="28"/>
        </w:rPr>
        <w:t>one stop</w:t>
      </w:r>
      <w:r w:rsidR="00BE0BD9">
        <w:rPr>
          <w:rFonts w:ascii="Frutiger" w:hAnsi="Frutiger"/>
          <w:bCs/>
          <w:sz w:val="28"/>
        </w:rPr>
        <w:t xml:space="preserve"> clinic </w:t>
      </w:r>
      <w:r w:rsidR="008A239A">
        <w:rPr>
          <w:rFonts w:ascii="Frutiger" w:hAnsi="Frutiger"/>
          <w:bCs/>
          <w:sz w:val="28"/>
        </w:rPr>
        <w:t>can provide early diagnosis and reduce</w:t>
      </w:r>
      <w:r w:rsidR="00BE0BD9">
        <w:rPr>
          <w:rFonts w:ascii="Frutiger" w:hAnsi="Frutiger"/>
          <w:bCs/>
          <w:sz w:val="28"/>
        </w:rPr>
        <w:t xml:space="preserve"> </w:t>
      </w:r>
      <w:r>
        <w:rPr>
          <w:rFonts w:ascii="Frutiger" w:hAnsi="Frutiger"/>
          <w:bCs/>
          <w:sz w:val="28"/>
        </w:rPr>
        <w:t>waiting times by an average of three</w:t>
      </w:r>
      <w:r w:rsidR="00BE0BD9">
        <w:rPr>
          <w:rFonts w:ascii="Frutiger" w:hAnsi="Frutiger"/>
          <w:bCs/>
          <w:sz w:val="28"/>
        </w:rPr>
        <w:t xml:space="preserve"> w</w:t>
      </w:r>
      <w:r>
        <w:rPr>
          <w:rFonts w:ascii="Frutiger" w:hAnsi="Frutiger"/>
          <w:bCs/>
          <w:sz w:val="28"/>
        </w:rPr>
        <w:t>eeks, which is crucial</w:t>
      </w:r>
      <w:r w:rsidR="008A239A">
        <w:rPr>
          <w:rFonts w:ascii="Frutiger" w:hAnsi="Frutiger"/>
          <w:bCs/>
          <w:sz w:val="28"/>
        </w:rPr>
        <w:t xml:space="preserve"> when investigating cancer.</w:t>
      </w:r>
      <w:r w:rsidR="000815BC">
        <w:rPr>
          <w:rFonts w:ascii="Frutiger" w:hAnsi="Frutiger"/>
          <w:bCs/>
          <w:sz w:val="28"/>
        </w:rPr>
        <w:t xml:space="preserve">” </w:t>
      </w:r>
    </w:p>
    <w:p w14:paraId="29F894E3" w14:textId="77777777" w:rsidR="00051B09" w:rsidRDefault="00051B09" w:rsidP="00051B09"/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  <w:bookmarkStart w:id="0" w:name="_GoBack"/>
      <w:bookmarkEnd w:id="0"/>
    </w:p>
    <w:p w14:paraId="2BE3C14A" w14:textId="222F4A35" w:rsidR="007F1AE3" w:rsidRPr="006F544C" w:rsidRDefault="007F1AE3" w:rsidP="006F544C"/>
    <w:sectPr w:rsidR="007F1AE3" w:rsidRPr="006F544C" w:rsidSect="00D37594">
      <w:headerReference w:type="default" r:id="rId8"/>
      <w:footerReference w:type="even" r:id="rId9"/>
      <w:footerReference w:type="default" r:id="rId10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F5B1A" w14:textId="77777777" w:rsidR="00977CB7" w:rsidRDefault="00977CB7" w:rsidP="007F1AE3">
      <w:pPr>
        <w:spacing w:after="0" w:line="240" w:lineRule="auto"/>
      </w:pPr>
      <w:r>
        <w:separator/>
      </w:r>
    </w:p>
  </w:endnote>
  <w:endnote w:type="continuationSeparator" w:id="0">
    <w:p w14:paraId="0C0A1178" w14:textId="77777777" w:rsidR="00977CB7" w:rsidRDefault="00977CB7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7915A0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6FFCC" w14:textId="77777777" w:rsidR="00977CB7" w:rsidRDefault="00977CB7" w:rsidP="007F1AE3">
      <w:pPr>
        <w:spacing w:after="0" w:line="240" w:lineRule="auto"/>
      </w:pPr>
      <w:r>
        <w:separator/>
      </w:r>
    </w:p>
  </w:footnote>
  <w:footnote w:type="continuationSeparator" w:id="0">
    <w:p w14:paraId="64FC5404" w14:textId="77777777" w:rsidR="00977CB7" w:rsidRDefault="00977CB7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27121"/>
    <w:rsid w:val="000509F6"/>
    <w:rsid w:val="00051B09"/>
    <w:rsid w:val="000815BC"/>
    <w:rsid w:val="000B6302"/>
    <w:rsid w:val="000C3539"/>
    <w:rsid w:val="001D468A"/>
    <w:rsid w:val="002306D8"/>
    <w:rsid w:val="002347F1"/>
    <w:rsid w:val="002810E4"/>
    <w:rsid w:val="002B536C"/>
    <w:rsid w:val="002D6E01"/>
    <w:rsid w:val="003431C2"/>
    <w:rsid w:val="003521B2"/>
    <w:rsid w:val="00366978"/>
    <w:rsid w:val="00372B36"/>
    <w:rsid w:val="004475B5"/>
    <w:rsid w:val="00502863"/>
    <w:rsid w:val="005C00B0"/>
    <w:rsid w:val="005D61F7"/>
    <w:rsid w:val="00616607"/>
    <w:rsid w:val="006C0B1F"/>
    <w:rsid w:val="006F544C"/>
    <w:rsid w:val="007915A0"/>
    <w:rsid w:val="007B5C30"/>
    <w:rsid w:val="007F1AE3"/>
    <w:rsid w:val="00811D8E"/>
    <w:rsid w:val="00866C78"/>
    <w:rsid w:val="008A239A"/>
    <w:rsid w:val="008A5785"/>
    <w:rsid w:val="008C5C2E"/>
    <w:rsid w:val="009063C7"/>
    <w:rsid w:val="009460BD"/>
    <w:rsid w:val="00972FBB"/>
    <w:rsid w:val="00977CB7"/>
    <w:rsid w:val="009D0D5F"/>
    <w:rsid w:val="009E63D5"/>
    <w:rsid w:val="00A356E6"/>
    <w:rsid w:val="00A4569D"/>
    <w:rsid w:val="00A83EFE"/>
    <w:rsid w:val="00B0750C"/>
    <w:rsid w:val="00B74C2E"/>
    <w:rsid w:val="00BA2126"/>
    <w:rsid w:val="00BE0BD9"/>
    <w:rsid w:val="00BF0F1F"/>
    <w:rsid w:val="00C66E31"/>
    <w:rsid w:val="00CF2C18"/>
    <w:rsid w:val="00D37594"/>
    <w:rsid w:val="00DD4B39"/>
    <w:rsid w:val="00E04E0A"/>
    <w:rsid w:val="00E41EDB"/>
    <w:rsid w:val="00E84531"/>
    <w:rsid w:val="00EB668E"/>
    <w:rsid w:val="00F10C62"/>
    <w:rsid w:val="00F447D7"/>
    <w:rsid w:val="00F53DD0"/>
    <w:rsid w:val="00F67FED"/>
    <w:rsid w:val="00F72944"/>
    <w:rsid w:val="00F81515"/>
    <w:rsid w:val="00FB005E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14FD5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3</cp:revision>
  <dcterms:created xsi:type="dcterms:W3CDTF">2020-12-10T09:05:00Z</dcterms:created>
  <dcterms:modified xsi:type="dcterms:W3CDTF">2020-12-10T09:24:00Z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